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DA" w:rsidRDefault="00B81EDA" w:rsidP="008A7D2D">
      <w:pPr>
        <w:rPr>
          <w:rFonts w:ascii="Sylfaen" w:hAnsi="Sylfaen"/>
          <w:b/>
          <w:i/>
          <w:sz w:val="24"/>
          <w:szCs w:val="24"/>
          <w:lang w:val="en-US"/>
        </w:rPr>
      </w:pPr>
      <w:r>
        <w:rPr>
          <w:rFonts w:ascii="Sylfaen" w:hAnsi="Sylfaen"/>
          <w:b/>
          <w:i/>
          <w:noProof/>
          <w:sz w:val="24"/>
          <w:szCs w:val="24"/>
        </w:rPr>
        <w:drawing>
          <wp:inline distT="0" distB="0" distL="0" distR="0">
            <wp:extent cx="5695122" cy="862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3320" cy="869892"/>
                    </a:xfrm>
                    <a:prstGeom prst="rect">
                      <a:avLst/>
                    </a:prstGeom>
                  </pic:spPr>
                </pic:pic>
              </a:graphicData>
            </a:graphic>
          </wp:inline>
        </w:drawing>
      </w:r>
    </w:p>
    <w:p w:rsidR="00880551" w:rsidRPr="00880551" w:rsidRDefault="00880551" w:rsidP="00B81EDA">
      <w:pPr>
        <w:jc w:val="center"/>
        <w:rPr>
          <w:rFonts w:ascii="Sylfaen" w:hAnsi="Sylfaen"/>
          <w:b/>
          <w:i/>
          <w:sz w:val="24"/>
          <w:szCs w:val="24"/>
          <w:lang w:val="en-US"/>
        </w:rPr>
      </w:pPr>
      <w:proofErr w:type="spellStart"/>
      <w:r w:rsidRPr="00880551">
        <w:rPr>
          <w:rFonts w:ascii="Sylfaen" w:hAnsi="Sylfaen"/>
          <w:b/>
          <w:i/>
          <w:sz w:val="24"/>
          <w:szCs w:val="24"/>
          <w:lang w:val="en-US"/>
        </w:rPr>
        <w:t>Geghard</w:t>
      </w:r>
      <w:proofErr w:type="spellEnd"/>
      <w:r w:rsidR="00B81EDA">
        <w:rPr>
          <w:rFonts w:ascii="Sylfaen" w:hAnsi="Sylfaen"/>
          <w:b/>
          <w:i/>
          <w:sz w:val="24"/>
          <w:szCs w:val="24"/>
          <w:lang w:val="en-US"/>
        </w:rPr>
        <w:t xml:space="preserve"> Monastery</w:t>
      </w:r>
      <w:r w:rsidRPr="00880551">
        <w:rPr>
          <w:rFonts w:ascii="Sylfaen" w:hAnsi="Sylfaen"/>
          <w:b/>
          <w:i/>
          <w:sz w:val="24"/>
          <w:szCs w:val="24"/>
          <w:lang w:val="en-US"/>
        </w:rPr>
        <w:t>-</w:t>
      </w:r>
      <w:proofErr w:type="spellStart"/>
      <w:r w:rsidRPr="00880551">
        <w:rPr>
          <w:rFonts w:ascii="Sylfaen" w:hAnsi="Sylfaen"/>
          <w:b/>
          <w:i/>
          <w:sz w:val="24"/>
          <w:szCs w:val="24"/>
          <w:lang w:val="en-US"/>
        </w:rPr>
        <w:t>Garni</w:t>
      </w:r>
      <w:proofErr w:type="spellEnd"/>
      <w:r w:rsidR="00B81EDA">
        <w:rPr>
          <w:rFonts w:ascii="Sylfaen" w:hAnsi="Sylfaen"/>
          <w:b/>
          <w:i/>
          <w:sz w:val="24"/>
          <w:szCs w:val="24"/>
          <w:lang w:val="en-US"/>
        </w:rPr>
        <w:t xml:space="preserve"> Temple</w:t>
      </w:r>
    </w:p>
    <w:p w:rsidR="000A17CE" w:rsidRPr="00B81EDA" w:rsidRDefault="000A17CE" w:rsidP="000A17CE">
      <w:pPr>
        <w:rPr>
          <w:rFonts w:ascii="Sylfaen" w:hAnsi="Sylfaen"/>
          <w:sz w:val="24"/>
          <w:szCs w:val="24"/>
          <w:lang w:val="en-US"/>
        </w:rPr>
      </w:pPr>
      <w:r w:rsidRPr="00B81EDA">
        <w:rPr>
          <w:rFonts w:ascii="Sylfaen" w:hAnsi="Sylfaen"/>
          <w:sz w:val="24"/>
          <w:szCs w:val="24"/>
          <w:lang w:val="en-US"/>
        </w:rPr>
        <w:t xml:space="preserve">Go reveal the 4th century </w:t>
      </w:r>
      <w:proofErr w:type="spellStart"/>
      <w:r w:rsidRPr="00B81EDA">
        <w:rPr>
          <w:rFonts w:ascii="Sylfaen" w:hAnsi="Sylfaen"/>
          <w:sz w:val="24"/>
          <w:szCs w:val="24"/>
          <w:lang w:val="en-US"/>
        </w:rPr>
        <w:t>Geghard</w:t>
      </w:r>
      <w:proofErr w:type="spellEnd"/>
      <w:r w:rsidRPr="00B81EDA">
        <w:rPr>
          <w:rFonts w:ascii="Sylfaen" w:hAnsi="Sylfaen"/>
          <w:sz w:val="24"/>
          <w:szCs w:val="24"/>
          <w:lang w:val="en-US"/>
        </w:rPr>
        <w:t xml:space="preserve"> monastery which is cut into the side of the rock. The name </w:t>
      </w:r>
      <w:proofErr w:type="spellStart"/>
      <w:r w:rsidRPr="00B81EDA">
        <w:rPr>
          <w:rFonts w:ascii="Sylfaen" w:hAnsi="Sylfaen"/>
          <w:sz w:val="24"/>
          <w:szCs w:val="24"/>
          <w:lang w:val="en-US"/>
        </w:rPr>
        <w:t>Geghard</w:t>
      </w:r>
      <w:proofErr w:type="spellEnd"/>
      <w:r w:rsidRPr="00B81EDA">
        <w:rPr>
          <w:rFonts w:ascii="Sylfaen" w:hAnsi="Sylfaen"/>
          <w:sz w:val="24"/>
          <w:szCs w:val="24"/>
          <w:lang w:val="en-US"/>
        </w:rPr>
        <w:t xml:space="preserve"> appeared because of the spear kept there, with the help of which the Roman soldier pierced the side of Christ. In Armenian it is called “</w:t>
      </w:r>
      <w:proofErr w:type="spellStart"/>
      <w:r w:rsidRPr="00B81EDA">
        <w:rPr>
          <w:rFonts w:ascii="Sylfaen" w:hAnsi="Sylfaen"/>
          <w:sz w:val="24"/>
          <w:szCs w:val="24"/>
          <w:lang w:val="en-US"/>
        </w:rPr>
        <w:t>geghard</w:t>
      </w:r>
      <w:proofErr w:type="spellEnd"/>
      <w:r w:rsidRPr="00B81EDA">
        <w:rPr>
          <w:rFonts w:ascii="Sylfaen" w:hAnsi="Sylfaen"/>
          <w:sz w:val="24"/>
          <w:szCs w:val="24"/>
          <w:lang w:val="en-US"/>
        </w:rPr>
        <w:t xml:space="preserve">”. Now the spear is situated in the museum of </w:t>
      </w:r>
      <w:proofErr w:type="spellStart"/>
      <w:r w:rsidRPr="00B81EDA">
        <w:rPr>
          <w:rFonts w:ascii="Sylfaen" w:hAnsi="Sylfaen"/>
          <w:sz w:val="24"/>
          <w:szCs w:val="24"/>
          <w:lang w:val="en-US"/>
        </w:rPr>
        <w:t>Etchmiadzin</w:t>
      </w:r>
      <w:proofErr w:type="spellEnd"/>
      <w:r w:rsidRPr="00B81EDA">
        <w:rPr>
          <w:rFonts w:ascii="Sylfaen" w:hAnsi="Sylfaen"/>
          <w:sz w:val="24"/>
          <w:szCs w:val="24"/>
          <w:lang w:val="en-US"/>
        </w:rPr>
        <w:t xml:space="preserve">. </w:t>
      </w:r>
      <w:r w:rsidR="00880551" w:rsidRPr="00B81EDA">
        <w:rPr>
          <w:rFonts w:ascii="Sylfaen" w:hAnsi="Sylfaen"/>
          <w:sz w:val="24"/>
          <w:szCs w:val="24"/>
          <w:lang w:val="en-US"/>
        </w:rPr>
        <w:t>Don’t you want to get in touch with this mystery?</w:t>
      </w:r>
      <w:r w:rsidR="00B81EDA">
        <w:rPr>
          <w:rFonts w:ascii="Sylfaen" w:hAnsi="Sylfaen"/>
          <w:sz w:val="24"/>
          <w:szCs w:val="24"/>
          <w:lang w:val="en-US"/>
        </w:rPr>
        <w:br/>
      </w:r>
      <w:r w:rsidRPr="00B81EDA">
        <w:rPr>
          <w:rFonts w:ascii="Sylfaen" w:hAnsi="Sylfaen"/>
          <w:sz w:val="24"/>
          <w:szCs w:val="24"/>
          <w:lang w:val="en-US"/>
        </w:rPr>
        <w:t>Continue your wonderful tour to the 1st Century A.D</w:t>
      </w:r>
      <w:proofErr w:type="gramStart"/>
      <w:r w:rsidRPr="00B81EDA">
        <w:rPr>
          <w:rFonts w:ascii="Sylfaen" w:hAnsi="Sylfaen"/>
          <w:sz w:val="24"/>
          <w:szCs w:val="24"/>
          <w:lang w:val="en-US"/>
        </w:rPr>
        <w:t>. .</w:t>
      </w:r>
      <w:proofErr w:type="gramEnd"/>
      <w:r w:rsidRPr="00B81EDA">
        <w:rPr>
          <w:rFonts w:ascii="Sylfaen" w:hAnsi="Sylfaen"/>
          <w:sz w:val="24"/>
          <w:szCs w:val="24"/>
          <w:lang w:val="en-US"/>
        </w:rPr>
        <w:t xml:space="preserve"> </w:t>
      </w:r>
      <w:proofErr w:type="spellStart"/>
      <w:proofErr w:type="gramStart"/>
      <w:r w:rsidRPr="00B81EDA">
        <w:rPr>
          <w:rFonts w:ascii="Sylfaen" w:hAnsi="Sylfaen"/>
          <w:sz w:val="24"/>
          <w:szCs w:val="24"/>
          <w:lang w:val="en-US"/>
        </w:rPr>
        <w:t>Garni</w:t>
      </w:r>
      <w:proofErr w:type="spellEnd"/>
      <w:r w:rsidRPr="00B81EDA">
        <w:rPr>
          <w:rFonts w:ascii="Sylfaen" w:hAnsi="Sylfaen"/>
          <w:sz w:val="24"/>
          <w:szCs w:val="24"/>
          <w:lang w:val="en-US"/>
        </w:rPr>
        <w:t xml:space="preserve"> Pagan Temple which was once the summer residence for the Armenian Kings of the day.</w:t>
      </w:r>
      <w:proofErr w:type="gramEnd"/>
      <w:r w:rsidRPr="00B81EDA">
        <w:rPr>
          <w:rFonts w:ascii="Sylfaen" w:hAnsi="Sylfaen"/>
          <w:sz w:val="24"/>
          <w:szCs w:val="24"/>
          <w:lang w:val="en-US"/>
        </w:rPr>
        <w:t xml:space="preserve"> </w:t>
      </w:r>
      <w:proofErr w:type="spellStart"/>
      <w:r w:rsidRPr="00B81EDA">
        <w:rPr>
          <w:rFonts w:ascii="Sylfaen" w:hAnsi="Sylfaen"/>
          <w:sz w:val="24"/>
          <w:szCs w:val="24"/>
          <w:lang w:val="en-US"/>
        </w:rPr>
        <w:t>Garni</w:t>
      </w:r>
      <w:proofErr w:type="spellEnd"/>
      <w:r w:rsidRPr="00B81EDA">
        <w:rPr>
          <w:rFonts w:ascii="Sylfaen" w:hAnsi="Sylfaen"/>
          <w:sz w:val="24"/>
          <w:szCs w:val="24"/>
          <w:lang w:val="en-US"/>
        </w:rPr>
        <w:t xml:space="preserve"> is the only standing heathen temple in Armenia and also in the Former Soviet Union. The temple stands on a high plateau overlooking the gorge of </w:t>
      </w:r>
      <w:proofErr w:type="spellStart"/>
      <w:r w:rsidRPr="00B81EDA">
        <w:rPr>
          <w:rFonts w:ascii="Sylfaen" w:hAnsi="Sylfaen"/>
          <w:sz w:val="24"/>
          <w:szCs w:val="24"/>
          <w:lang w:val="en-US"/>
        </w:rPr>
        <w:t>Azat</w:t>
      </w:r>
      <w:proofErr w:type="spellEnd"/>
      <w:r w:rsidRPr="00B81EDA">
        <w:rPr>
          <w:rFonts w:ascii="Sylfaen" w:hAnsi="Sylfaen"/>
          <w:sz w:val="24"/>
          <w:szCs w:val="24"/>
          <w:lang w:val="en-US"/>
        </w:rPr>
        <w:t xml:space="preserve"> </w:t>
      </w:r>
      <w:proofErr w:type="gramStart"/>
      <w:r w:rsidRPr="00B81EDA">
        <w:rPr>
          <w:rFonts w:ascii="Sylfaen" w:hAnsi="Sylfaen"/>
          <w:sz w:val="24"/>
          <w:szCs w:val="24"/>
          <w:lang w:val="en-US"/>
        </w:rPr>
        <w:t>river</w:t>
      </w:r>
      <w:proofErr w:type="gramEnd"/>
      <w:r w:rsidRPr="00B81EDA">
        <w:rPr>
          <w:rFonts w:ascii="Sylfaen" w:hAnsi="Sylfaen"/>
          <w:sz w:val="24"/>
          <w:szCs w:val="24"/>
          <w:lang w:val="en-US"/>
        </w:rPr>
        <w:t xml:space="preserve">. The plateau itself is incredibly beautiful and is included in the UNESCO World Heritage Site along with the surrounding area. It is also home to the roman bath house with the mysterious mosaic, made out of 30,000 pieces of natural stones, as well as the ruins of the royal palace, dating back to the 3rd century </w:t>
      </w:r>
      <w:proofErr w:type="gramStart"/>
      <w:r w:rsidRPr="00B81EDA">
        <w:rPr>
          <w:rFonts w:ascii="Sylfaen" w:hAnsi="Sylfaen"/>
          <w:sz w:val="24"/>
          <w:szCs w:val="24"/>
          <w:lang w:val="en-US"/>
        </w:rPr>
        <w:t>A.D..</w:t>
      </w:r>
      <w:proofErr w:type="gramEnd"/>
      <w:r w:rsidRPr="00B81EDA">
        <w:rPr>
          <w:rFonts w:ascii="Sylfaen" w:hAnsi="Sylfaen"/>
          <w:sz w:val="24"/>
          <w:szCs w:val="24"/>
          <w:lang w:val="en-US"/>
        </w:rPr>
        <w:t xml:space="preserve"> </w:t>
      </w:r>
    </w:p>
    <w:p w:rsidR="00E23B06" w:rsidRPr="00B81EDA" w:rsidRDefault="00E23B06" w:rsidP="00E23B06">
      <w:pPr>
        <w:shd w:val="clear" w:color="auto" w:fill="FFFFFF"/>
        <w:spacing w:before="150" w:after="150" w:line="240" w:lineRule="auto"/>
        <w:outlineLvl w:val="3"/>
        <w:rPr>
          <w:rFonts w:ascii="Sylfaen" w:eastAsia="Times New Roman" w:hAnsi="Sylfaen" w:cs="Arial"/>
          <w:sz w:val="24"/>
          <w:szCs w:val="24"/>
        </w:rPr>
      </w:pPr>
      <w:proofErr w:type="spellStart"/>
      <w:r w:rsidRPr="00B81EDA">
        <w:rPr>
          <w:rFonts w:ascii="Sylfaen" w:eastAsia="Times New Roman" w:hAnsi="Sylfaen" w:cs="Arial"/>
          <w:b/>
          <w:bCs/>
          <w:sz w:val="24"/>
          <w:szCs w:val="24"/>
        </w:rPr>
        <w:t>Included</w:t>
      </w:r>
      <w:proofErr w:type="spellEnd"/>
      <w:r w:rsidRPr="00B81EDA">
        <w:rPr>
          <w:rFonts w:ascii="Sylfaen" w:eastAsia="Times New Roman" w:hAnsi="Sylfaen" w:cs="Arial"/>
          <w:b/>
          <w:bCs/>
          <w:sz w:val="24"/>
          <w:szCs w:val="24"/>
        </w:rPr>
        <w:t xml:space="preserve"> </w:t>
      </w:r>
      <w:proofErr w:type="spellStart"/>
      <w:r w:rsidRPr="00B81EDA">
        <w:rPr>
          <w:rFonts w:ascii="Sylfaen" w:eastAsia="Times New Roman" w:hAnsi="Sylfaen" w:cs="Arial"/>
          <w:b/>
          <w:bCs/>
          <w:sz w:val="24"/>
          <w:szCs w:val="24"/>
        </w:rPr>
        <w:t>Services</w:t>
      </w:r>
      <w:proofErr w:type="spellEnd"/>
    </w:p>
    <w:p w:rsidR="00E23B06" w:rsidRPr="00B81EDA" w:rsidRDefault="00E23B06" w:rsidP="00E23B06">
      <w:pPr>
        <w:numPr>
          <w:ilvl w:val="0"/>
          <w:numId w:val="2"/>
        </w:numPr>
        <w:shd w:val="clear" w:color="auto" w:fill="FFFFFF"/>
        <w:spacing w:before="100" w:beforeAutospacing="1" w:after="100" w:afterAutospacing="1" w:line="240" w:lineRule="auto"/>
        <w:rPr>
          <w:rFonts w:ascii="Sylfaen" w:eastAsia="Times New Roman" w:hAnsi="Sylfaen" w:cs="Arial"/>
          <w:sz w:val="24"/>
          <w:szCs w:val="24"/>
          <w:lang w:val="en-US"/>
        </w:rPr>
      </w:pPr>
      <w:r w:rsidRPr="00B81EDA">
        <w:rPr>
          <w:rFonts w:ascii="Sylfaen" w:eastAsia="Times New Roman" w:hAnsi="Sylfaen" w:cs="Arial"/>
          <w:sz w:val="24"/>
          <w:szCs w:val="24"/>
          <w:lang w:val="en-US"/>
        </w:rPr>
        <w:t>Transportation on comfortable vehicles, equipped with air conditioning system,</w:t>
      </w:r>
    </w:p>
    <w:p w:rsidR="00E23B06" w:rsidRPr="00B81EDA" w:rsidRDefault="00E23B06" w:rsidP="00E23B06">
      <w:pPr>
        <w:numPr>
          <w:ilvl w:val="0"/>
          <w:numId w:val="2"/>
        </w:numPr>
        <w:shd w:val="clear" w:color="auto" w:fill="FFFFFF"/>
        <w:spacing w:before="100" w:beforeAutospacing="1" w:after="100" w:afterAutospacing="1" w:line="240" w:lineRule="auto"/>
        <w:rPr>
          <w:rFonts w:ascii="Sylfaen" w:eastAsia="Times New Roman" w:hAnsi="Sylfaen" w:cs="Arial"/>
          <w:sz w:val="24"/>
          <w:szCs w:val="24"/>
        </w:rPr>
      </w:pPr>
      <w:proofErr w:type="spellStart"/>
      <w:r w:rsidRPr="00B81EDA">
        <w:rPr>
          <w:rFonts w:ascii="Sylfaen" w:eastAsia="Times New Roman" w:hAnsi="Sylfaen" w:cs="Arial"/>
          <w:sz w:val="24"/>
          <w:szCs w:val="24"/>
        </w:rPr>
        <w:t>Professional</w:t>
      </w:r>
      <w:proofErr w:type="spellEnd"/>
      <w:r w:rsidRPr="00B81EDA">
        <w:rPr>
          <w:rFonts w:ascii="Sylfaen" w:eastAsia="Times New Roman" w:hAnsi="Sylfaen" w:cs="Arial"/>
          <w:sz w:val="24"/>
          <w:szCs w:val="24"/>
        </w:rPr>
        <w:t xml:space="preserve"> </w:t>
      </w:r>
      <w:proofErr w:type="spellStart"/>
      <w:r w:rsidRPr="00B81EDA">
        <w:rPr>
          <w:rFonts w:ascii="Sylfaen" w:eastAsia="Times New Roman" w:hAnsi="Sylfaen" w:cs="Arial"/>
          <w:sz w:val="24"/>
          <w:szCs w:val="24"/>
        </w:rPr>
        <w:t>guide</w:t>
      </w:r>
      <w:proofErr w:type="spellEnd"/>
      <w:r w:rsidRPr="00B81EDA">
        <w:rPr>
          <w:rFonts w:ascii="Sylfaen" w:eastAsia="Times New Roman" w:hAnsi="Sylfaen" w:cs="Arial"/>
          <w:sz w:val="24"/>
          <w:szCs w:val="24"/>
        </w:rPr>
        <w:t xml:space="preserve"> </w:t>
      </w:r>
      <w:proofErr w:type="spellStart"/>
      <w:r w:rsidRPr="00B81EDA">
        <w:rPr>
          <w:rFonts w:ascii="Sylfaen" w:eastAsia="Times New Roman" w:hAnsi="Sylfaen" w:cs="Arial"/>
          <w:sz w:val="24"/>
          <w:szCs w:val="24"/>
        </w:rPr>
        <w:t>services</w:t>
      </w:r>
      <w:proofErr w:type="spellEnd"/>
      <w:r w:rsidRPr="00B81EDA">
        <w:rPr>
          <w:rFonts w:ascii="Sylfaen" w:eastAsia="Times New Roman" w:hAnsi="Sylfaen" w:cs="Arial"/>
          <w:sz w:val="24"/>
          <w:szCs w:val="24"/>
        </w:rPr>
        <w:t>,</w:t>
      </w:r>
    </w:p>
    <w:p w:rsidR="00094AD8" w:rsidRPr="00B81EDA" w:rsidRDefault="00E23B06" w:rsidP="00094AD8">
      <w:pPr>
        <w:numPr>
          <w:ilvl w:val="0"/>
          <w:numId w:val="2"/>
        </w:numPr>
        <w:shd w:val="clear" w:color="auto" w:fill="FFFFFF"/>
        <w:spacing w:before="100" w:beforeAutospacing="1" w:after="100" w:afterAutospacing="1" w:line="240" w:lineRule="auto"/>
        <w:rPr>
          <w:rFonts w:ascii="Sylfaen" w:eastAsia="Times New Roman" w:hAnsi="Sylfaen" w:cs="Arial"/>
          <w:sz w:val="24"/>
          <w:szCs w:val="24"/>
          <w:lang w:val="en-US"/>
        </w:rPr>
      </w:pPr>
      <w:r w:rsidRPr="00B81EDA">
        <w:rPr>
          <w:rFonts w:ascii="Sylfaen" w:eastAsia="Times New Roman" w:hAnsi="Sylfaen" w:cs="Arial"/>
          <w:sz w:val="24"/>
          <w:szCs w:val="24"/>
          <w:lang w:val="en-US"/>
        </w:rPr>
        <w:t>Entrance fees,</w:t>
      </w:r>
    </w:p>
    <w:p w:rsidR="00E23B06" w:rsidRPr="00B81EDA" w:rsidRDefault="00E23B06" w:rsidP="00094AD8">
      <w:pPr>
        <w:numPr>
          <w:ilvl w:val="0"/>
          <w:numId w:val="2"/>
        </w:numPr>
        <w:shd w:val="clear" w:color="auto" w:fill="FFFFFF"/>
        <w:spacing w:before="100" w:beforeAutospacing="1" w:after="100" w:afterAutospacing="1" w:line="240" w:lineRule="auto"/>
        <w:rPr>
          <w:rFonts w:ascii="Sylfaen" w:eastAsia="Times New Roman" w:hAnsi="Sylfaen" w:cs="Arial"/>
          <w:sz w:val="24"/>
          <w:szCs w:val="24"/>
          <w:lang w:val="en-US"/>
        </w:rPr>
      </w:pPr>
      <w:proofErr w:type="spellStart"/>
      <w:r w:rsidRPr="00B81EDA">
        <w:rPr>
          <w:rFonts w:ascii="Sylfaen" w:eastAsia="Times New Roman" w:hAnsi="Sylfaen" w:cs="Arial"/>
          <w:sz w:val="24"/>
          <w:szCs w:val="24"/>
        </w:rPr>
        <w:t>Water</w:t>
      </w:r>
      <w:proofErr w:type="spellEnd"/>
      <w:r w:rsidRPr="00B81EDA">
        <w:rPr>
          <w:rFonts w:ascii="Sylfaen" w:eastAsia="Times New Roman" w:hAnsi="Sylfaen" w:cs="Arial"/>
          <w:sz w:val="24"/>
          <w:szCs w:val="24"/>
        </w:rPr>
        <w:t>,</w:t>
      </w:r>
    </w:p>
    <w:p w:rsidR="00E23B06" w:rsidRPr="00B81EDA" w:rsidRDefault="00E23B06" w:rsidP="00E23B06">
      <w:pPr>
        <w:numPr>
          <w:ilvl w:val="0"/>
          <w:numId w:val="2"/>
        </w:numPr>
        <w:shd w:val="clear" w:color="auto" w:fill="FFFFFF"/>
        <w:spacing w:before="100" w:beforeAutospacing="1" w:after="100" w:afterAutospacing="1" w:line="240" w:lineRule="auto"/>
        <w:rPr>
          <w:rFonts w:ascii="Sylfaen" w:eastAsia="Times New Roman" w:hAnsi="Sylfaen" w:cs="Arial"/>
          <w:sz w:val="24"/>
          <w:szCs w:val="24"/>
        </w:rPr>
      </w:pPr>
      <w:proofErr w:type="spellStart"/>
      <w:r w:rsidRPr="00B81EDA">
        <w:rPr>
          <w:rFonts w:ascii="Sylfaen" w:eastAsia="Times New Roman" w:hAnsi="Sylfaen" w:cs="Arial"/>
          <w:sz w:val="24"/>
          <w:szCs w:val="24"/>
        </w:rPr>
        <w:t>Good</w:t>
      </w:r>
      <w:proofErr w:type="spellEnd"/>
      <w:r w:rsidRPr="00B81EDA">
        <w:rPr>
          <w:rFonts w:ascii="Sylfaen" w:eastAsia="Times New Roman" w:hAnsi="Sylfaen" w:cs="Arial"/>
          <w:sz w:val="24"/>
          <w:szCs w:val="24"/>
        </w:rPr>
        <w:t xml:space="preserve"> </w:t>
      </w:r>
      <w:proofErr w:type="spellStart"/>
      <w:r w:rsidRPr="00B81EDA">
        <w:rPr>
          <w:rFonts w:ascii="Sylfaen" w:eastAsia="Times New Roman" w:hAnsi="Sylfaen" w:cs="Arial"/>
          <w:sz w:val="24"/>
          <w:szCs w:val="24"/>
        </w:rPr>
        <w:t>mood</w:t>
      </w:r>
      <w:proofErr w:type="spellEnd"/>
      <w:r w:rsidRPr="00B81EDA">
        <w:rPr>
          <w:rFonts w:ascii="Sylfaen" w:eastAsia="Times New Roman" w:hAnsi="Sylfaen" w:cs="Arial"/>
          <w:sz w:val="24"/>
          <w:szCs w:val="24"/>
        </w:rPr>
        <w:t>.</w:t>
      </w:r>
    </w:p>
    <w:p w:rsidR="00E23B06" w:rsidRPr="00B81EDA" w:rsidRDefault="00E23B06" w:rsidP="00E23B06">
      <w:pPr>
        <w:shd w:val="clear" w:color="auto" w:fill="FFFFFF"/>
        <w:spacing w:before="150" w:after="150" w:line="240" w:lineRule="auto"/>
        <w:outlineLvl w:val="3"/>
        <w:rPr>
          <w:rFonts w:ascii="Sylfaen" w:eastAsia="Times New Roman" w:hAnsi="Sylfaen" w:cs="Arial"/>
          <w:sz w:val="24"/>
          <w:szCs w:val="24"/>
        </w:rPr>
      </w:pPr>
      <w:proofErr w:type="spellStart"/>
      <w:r w:rsidRPr="00B81EDA">
        <w:rPr>
          <w:rFonts w:ascii="Sylfaen" w:eastAsia="Times New Roman" w:hAnsi="Sylfaen" w:cs="Arial"/>
          <w:b/>
          <w:bCs/>
          <w:sz w:val="24"/>
          <w:szCs w:val="24"/>
        </w:rPr>
        <w:t>Excluded</w:t>
      </w:r>
      <w:proofErr w:type="spellEnd"/>
      <w:r w:rsidRPr="00B81EDA">
        <w:rPr>
          <w:rFonts w:ascii="Sylfaen" w:eastAsia="Times New Roman" w:hAnsi="Sylfaen" w:cs="Arial"/>
          <w:b/>
          <w:bCs/>
          <w:sz w:val="24"/>
          <w:szCs w:val="24"/>
        </w:rPr>
        <w:t xml:space="preserve"> </w:t>
      </w:r>
      <w:proofErr w:type="spellStart"/>
      <w:r w:rsidRPr="00B81EDA">
        <w:rPr>
          <w:rFonts w:ascii="Sylfaen" w:eastAsia="Times New Roman" w:hAnsi="Sylfaen" w:cs="Arial"/>
          <w:b/>
          <w:bCs/>
          <w:sz w:val="24"/>
          <w:szCs w:val="24"/>
        </w:rPr>
        <w:t>Services</w:t>
      </w:r>
      <w:proofErr w:type="spellEnd"/>
    </w:p>
    <w:p w:rsidR="00E23B06" w:rsidRPr="00B81EDA" w:rsidRDefault="00E23B06" w:rsidP="00E23B06">
      <w:pPr>
        <w:numPr>
          <w:ilvl w:val="0"/>
          <w:numId w:val="3"/>
        </w:numPr>
        <w:shd w:val="clear" w:color="auto" w:fill="FFFFFF"/>
        <w:spacing w:before="100" w:beforeAutospacing="1" w:after="100" w:afterAutospacing="1" w:line="240" w:lineRule="auto"/>
        <w:rPr>
          <w:rFonts w:ascii="Sylfaen" w:eastAsia="Times New Roman" w:hAnsi="Sylfaen" w:cs="Arial"/>
          <w:sz w:val="24"/>
          <w:szCs w:val="24"/>
        </w:rPr>
      </w:pPr>
      <w:proofErr w:type="spellStart"/>
      <w:r w:rsidRPr="00B81EDA">
        <w:rPr>
          <w:rFonts w:ascii="Sylfaen" w:eastAsia="Times New Roman" w:hAnsi="Sylfaen" w:cs="Arial"/>
          <w:sz w:val="24"/>
          <w:szCs w:val="24"/>
        </w:rPr>
        <w:t>Alcoholic</w:t>
      </w:r>
      <w:proofErr w:type="spellEnd"/>
      <w:r w:rsidRPr="00B81EDA">
        <w:rPr>
          <w:rFonts w:ascii="Sylfaen" w:eastAsia="Times New Roman" w:hAnsi="Sylfaen" w:cs="Arial"/>
          <w:sz w:val="24"/>
          <w:szCs w:val="24"/>
        </w:rPr>
        <w:t xml:space="preserve"> </w:t>
      </w:r>
      <w:proofErr w:type="spellStart"/>
      <w:r w:rsidRPr="00B81EDA">
        <w:rPr>
          <w:rFonts w:ascii="Sylfaen" w:eastAsia="Times New Roman" w:hAnsi="Sylfaen" w:cs="Arial"/>
          <w:sz w:val="24"/>
          <w:szCs w:val="24"/>
        </w:rPr>
        <w:t>beverages</w:t>
      </w:r>
      <w:proofErr w:type="spellEnd"/>
      <w:r w:rsidR="00094AD8" w:rsidRPr="00B81EDA">
        <w:rPr>
          <w:rFonts w:ascii="Sylfaen" w:eastAsia="Times New Roman" w:hAnsi="Sylfaen" w:cs="Arial"/>
          <w:sz w:val="24"/>
          <w:szCs w:val="24"/>
          <w:lang w:val="en-US"/>
        </w:rPr>
        <w:t>,</w:t>
      </w:r>
    </w:p>
    <w:p w:rsidR="00094AD8" w:rsidRPr="00B81EDA" w:rsidRDefault="00B81EDA" w:rsidP="00E23B06">
      <w:pPr>
        <w:numPr>
          <w:ilvl w:val="0"/>
          <w:numId w:val="3"/>
        </w:numPr>
        <w:shd w:val="clear" w:color="auto" w:fill="FFFFFF"/>
        <w:spacing w:before="150" w:beforeAutospacing="1" w:after="150" w:afterAutospacing="1" w:line="240" w:lineRule="auto"/>
        <w:outlineLvl w:val="3"/>
        <w:rPr>
          <w:rFonts w:ascii="Sylfaen" w:eastAsia="Times New Roman" w:hAnsi="Sylfaen" w:cs="Arial"/>
          <w:color w:val="333333"/>
          <w:sz w:val="24"/>
          <w:szCs w:val="24"/>
          <w:lang w:val="en-US"/>
        </w:rPr>
      </w:pPr>
      <w:r w:rsidRPr="00B81EDA">
        <w:rPr>
          <w:rFonts w:ascii="Sylfaen" w:eastAsia="Times New Roman" w:hAnsi="Sylfaen" w:cs="Arial"/>
          <w:sz w:val="24"/>
          <w:szCs w:val="24"/>
          <w:lang w:val="en-US"/>
        </w:rPr>
        <w:t>Lunch</w:t>
      </w:r>
    </w:p>
    <w:p w:rsidR="00094AD8" w:rsidRDefault="00094AD8" w:rsidP="00E23B06">
      <w:pPr>
        <w:shd w:val="clear" w:color="auto" w:fill="FFFFFF"/>
        <w:spacing w:before="150" w:after="150" w:line="240" w:lineRule="auto"/>
        <w:outlineLvl w:val="3"/>
        <w:rPr>
          <w:rFonts w:ascii="Sylfaen" w:eastAsia="Times New Roman" w:hAnsi="Sylfaen" w:cs="Arial"/>
          <w:b/>
          <w:color w:val="333333"/>
          <w:sz w:val="28"/>
          <w:szCs w:val="24"/>
          <w:lang w:val="en-US"/>
        </w:rPr>
      </w:pPr>
      <w:r w:rsidRPr="00094AD8">
        <w:rPr>
          <w:rFonts w:ascii="Sylfaen" w:eastAsia="Times New Roman" w:hAnsi="Sylfaen" w:cs="Arial"/>
          <w:b/>
          <w:color w:val="333333"/>
          <w:sz w:val="28"/>
          <w:szCs w:val="24"/>
          <w:lang w:val="en-US"/>
        </w:rPr>
        <w:t>Additional Information</w:t>
      </w:r>
    </w:p>
    <w:p w:rsidR="004F46CF" w:rsidRDefault="004F46CF" w:rsidP="00E23B06">
      <w:pPr>
        <w:pStyle w:val="ListParagraph"/>
        <w:numPr>
          <w:ilvl w:val="0"/>
          <w:numId w:val="4"/>
        </w:numPr>
        <w:shd w:val="clear" w:color="auto" w:fill="FFFFFF"/>
        <w:spacing w:before="150" w:after="150" w:line="240" w:lineRule="auto"/>
        <w:outlineLvl w:val="3"/>
        <w:rPr>
          <w:rFonts w:ascii="Sylfaen" w:eastAsia="Times New Roman" w:hAnsi="Sylfaen" w:cs="Arial"/>
          <w:color w:val="333333"/>
          <w:sz w:val="24"/>
          <w:szCs w:val="24"/>
          <w:lang w:val="en-US"/>
        </w:rPr>
      </w:pPr>
      <w:r w:rsidRPr="004F46CF">
        <w:rPr>
          <w:rFonts w:ascii="Sylfaen" w:eastAsia="Times New Roman" w:hAnsi="Sylfaen" w:cs="Arial"/>
          <w:color w:val="333333"/>
          <w:sz w:val="24"/>
          <w:szCs w:val="24"/>
          <w:lang w:val="en-US"/>
        </w:rPr>
        <w:t>Lunch (1</w:t>
      </w:r>
      <w:r w:rsidR="00B81EDA">
        <w:rPr>
          <w:rFonts w:ascii="Sylfaen" w:eastAsia="Times New Roman" w:hAnsi="Sylfaen" w:cs="Arial"/>
          <w:color w:val="333333"/>
          <w:sz w:val="24"/>
          <w:szCs w:val="24"/>
          <w:lang w:val="en-US"/>
        </w:rPr>
        <w:t>5</w:t>
      </w:r>
      <w:r w:rsidRPr="004F46CF">
        <w:rPr>
          <w:rFonts w:ascii="Sylfaen" w:eastAsia="Times New Roman" w:hAnsi="Sylfaen" w:cs="Arial"/>
          <w:color w:val="333333"/>
          <w:sz w:val="24"/>
          <w:szCs w:val="24"/>
          <w:lang w:val="en-US"/>
        </w:rPr>
        <w:t>$)</w:t>
      </w:r>
    </w:p>
    <w:p w:rsidR="004F46CF" w:rsidRDefault="004F46CF" w:rsidP="00E23B06">
      <w:pPr>
        <w:pStyle w:val="ListParagraph"/>
        <w:numPr>
          <w:ilvl w:val="0"/>
          <w:numId w:val="4"/>
        </w:numPr>
        <w:shd w:val="clear" w:color="auto" w:fill="FFFFFF"/>
        <w:spacing w:before="150" w:after="150" w:line="240" w:lineRule="auto"/>
        <w:outlineLvl w:val="3"/>
        <w:rPr>
          <w:rFonts w:ascii="Sylfaen" w:eastAsia="Times New Roman" w:hAnsi="Sylfaen" w:cs="Arial"/>
          <w:color w:val="333333"/>
          <w:sz w:val="24"/>
          <w:szCs w:val="24"/>
          <w:lang w:val="en-US"/>
        </w:rPr>
      </w:pPr>
      <w:proofErr w:type="spellStart"/>
      <w:r w:rsidRPr="004F46CF">
        <w:rPr>
          <w:rFonts w:ascii="Sylfaen" w:eastAsia="Times New Roman" w:hAnsi="Sylfaen" w:cs="Arial"/>
          <w:color w:val="333333"/>
          <w:sz w:val="24"/>
          <w:szCs w:val="24"/>
          <w:lang w:val="en-US"/>
        </w:rPr>
        <w:t>Lavash</w:t>
      </w:r>
      <w:proofErr w:type="spellEnd"/>
      <w:r w:rsidRPr="004F46CF">
        <w:rPr>
          <w:rFonts w:ascii="Sylfaen" w:eastAsia="Times New Roman" w:hAnsi="Sylfaen" w:cs="Arial"/>
          <w:color w:val="333333"/>
          <w:sz w:val="24"/>
          <w:szCs w:val="24"/>
          <w:lang w:val="en-US"/>
        </w:rPr>
        <w:t xml:space="preserve"> baking master class (</w:t>
      </w:r>
      <w:r w:rsidR="00B81EDA">
        <w:rPr>
          <w:rFonts w:ascii="Sylfaen" w:eastAsia="Times New Roman" w:hAnsi="Sylfaen" w:cs="Arial"/>
          <w:color w:val="333333"/>
          <w:sz w:val="24"/>
          <w:szCs w:val="24"/>
          <w:lang w:val="en-US"/>
        </w:rPr>
        <w:t>25</w:t>
      </w:r>
      <w:r w:rsidRPr="004F46CF">
        <w:rPr>
          <w:rFonts w:ascii="Sylfaen" w:eastAsia="Times New Roman" w:hAnsi="Sylfaen" w:cs="Arial"/>
          <w:color w:val="333333"/>
          <w:sz w:val="24"/>
          <w:szCs w:val="24"/>
          <w:lang w:val="en-US"/>
        </w:rPr>
        <w:t xml:space="preserve">$) </w:t>
      </w:r>
    </w:p>
    <w:p w:rsidR="004F46CF" w:rsidRDefault="004F46CF" w:rsidP="004F46CF">
      <w:pPr>
        <w:pStyle w:val="ListParagraph"/>
        <w:numPr>
          <w:ilvl w:val="0"/>
          <w:numId w:val="4"/>
        </w:numPr>
        <w:shd w:val="clear" w:color="auto" w:fill="FFFFFF"/>
        <w:spacing w:before="150" w:after="150" w:line="240" w:lineRule="auto"/>
        <w:outlineLvl w:val="3"/>
        <w:rPr>
          <w:rFonts w:ascii="Sylfaen" w:eastAsia="Times New Roman" w:hAnsi="Sylfaen" w:cs="Arial"/>
          <w:color w:val="333333"/>
          <w:sz w:val="24"/>
          <w:szCs w:val="24"/>
          <w:lang w:val="en-US"/>
        </w:rPr>
      </w:pPr>
      <w:r w:rsidRPr="004F46CF">
        <w:rPr>
          <w:rFonts w:ascii="Sylfaen" w:eastAsia="Times New Roman" w:hAnsi="Sylfaen" w:cs="Arial"/>
          <w:color w:val="333333"/>
          <w:sz w:val="24"/>
          <w:szCs w:val="24"/>
          <w:lang w:val="en-US"/>
        </w:rPr>
        <w:t xml:space="preserve">Choir music in </w:t>
      </w:r>
      <w:proofErr w:type="spellStart"/>
      <w:r w:rsidRPr="004F46CF">
        <w:rPr>
          <w:rFonts w:ascii="Sylfaen" w:eastAsia="Times New Roman" w:hAnsi="Sylfaen" w:cs="Arial"/>
          <w:color w:val="333333"/>
          <w:sz w:val="24"/>
          <w:szCs w:val="24"/>
          <w:lang w:val="en-US"/>
        </w:rPr>
        <w:t>Geghard</w:t>
      </w:r>
      <w:proofErr w:type="spellEnd"/>
      <w:r w:rsidRPr="004F46CF">
        <w:rPr>
          <w:rFonts w:ascii="Sylfaen" w:eastAsia="Times New Roman" w:hAnsi="Sylfaen" w:cs="Arial"/>
          <w:color w:val="333333"/>
          <w:sz w:val="24"/>
          <w:szCs w:val="24"/>
          <w:lang w:val="en-US"/>
        </w:rPr>
        <w:t xml:space="preserve"> (100$)</w:t>
      </w:r>
      <w:bookmarkStart w:id="0" w:name="_GoBack"/>
      <w:bookmarkEnd w:id="0"/>
    </w:p>
    <w:p w:rsidR="00B81EDA" w:rsidRDefault="00B81EDA" w:rsidP="004F46CF">
      <w:pPr>
        <w:pStyle w:val="ListParagraph"/>
        <w:shd w:val="clear" w:color="auto" w:fill="FFFFFF"/>
        <w:spacing w:before="150" w:after="150" w:line="240" w:lineRule="auto"/>
        <w:outlineLvl w:val="3"/>
        <w:rPr>
          <w:rFonts w:ascii="Sylfaen" w:hAnsi="Sylfaen" w:cs="Arial"/>
          <w:sz w:val="24"/>
          <w:szCs w:val="24"/>
          <w:lang w:val="en-US"/>
        </w:rPr>
      </w:pPr>
    </w:p>
    <w:p w:rsidR="00B81EDA" w:rsidRPr="00B81EDA" w:rsidRDefault="00E23B06" w:rsidP="00B81EDA">
      <w:pPr>
        <w:pStyle w:val="ListParagraph"/>
        <w:shd w:val="clear" w:color="auto" w:fill="FFFFFF"/>
        <w:spacing w:before="150" w:after="150" w:line="240" w:lineRule="auto"/>
        <w:outlineLvl w:val="3"/>
        <w:rPr>
          <w:rFonts w:ascii="Sylfaen" w:hAnsi="Sylfaen" w:cs="Arial"/>
          <w:b/>
          <w:sz w:val="24"/>
          <w:szCs w:val="24"/>
          <w:lang w:val="en-US"/>
        </w:rPr>
      </w:pPr>
      <w:r w:rsidRPr="00B81EDA">
        <w:rPr>
          <w:rFonts w:ascii="Sylfaen" w:hAnsi="Sylfaen" w:cs="Arial"/>
          <w:b/>
          <w:sz w:val="24"/>
          <w:szCs w:val="24"/>
          <w:lang w:val="en-US"/>
        </w:rPr>
        <w:t>Price per person</w:t>
      </w:r>
    </w:p>
    <w:tbl>
      <w:tblPr>
        <w:tblStyle w:val="LightShading-Accent3"/>
        <w:tblW w:w="8368" w:type="dxa"/>
        <w:tblLook w:val="04A0" w:firstRow="1" w:lastRow="0" w:firstColumn="1" w:lastColumn="0" w:noHBand="0" w:noVBand="1"/>
      </w:tblPr>
      <w:tblGrid>
        <w:gridCol w:w="2369"/>
        <w:gridCol w:w="2495"/>
        <w:gridCol w:w="2369"/>
        <w:gridCol w:w="1135"/>
      </w:tblGrid>
      <w:tr w:rsidR="00B81EDA" w:rsidRPr="004F46CF" w:rsidTr="00B81EDA">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369" w:type="dxa"/>
            <w:hideMark/>
          </w:tcPr>
          <w:p w:rsidR="00B81EDA" w:rsidRDefault="00B81EDA">
            <w:pPr>
              <w:jc w:val="center"/>
              <w:rPr>
                <w:rFonts w:ascii="Sylfaen" w:hAnsi="Sylfaen" w:cs="Arial"/>
                <w:sz w:val="24"/>
                <w:szCs w:val="24"/>
                <w:lang w:val="en-US"/>
              </w:rPr>
            </w:pPr>
            <w:proofErr w:type="spellStart"/>
            <w:r>
              <w:rPr>
                <w:rFonts w:ascii="Sylfaen" w:hAnsi="Sylfaen" w:cs="Arial"/>
                <w:sz w:val="24"/>
                <w:szCs w:val="24"/>
                <w:lang w:val="en-US"/>
              </w:rPr>
              <w:t>Pax</w:t>
            </w:r>
            <w:proofErr w:type="spellEnd"/>
          </w:p>
        </w:tc>
        <w:tc>
          <w:tcPr>
            <w:tcW w:w="2495" w:type="dxa"/>
            <w:hideMark/>
          </w:tcPr>
          <w:p w:rsidR="00B81EDA" w:rsidRDefault="00B81EDA" w:rsidP="004F46CF">
            <w:pPr>
              <w:jc w:val="both"/>
              <w:cnfStyle w:val="100000000000" w:firstRow="1" w:lastRow="0" w:firstColumn="0" w:lastColumn="0" w:oddVBand="0" w:evenVBand="0" w:oddHBand="0" w:evenHBand="0" w:firstRowFirstColumn="0" w:firstRowLastColumn="0" w:lastRowFirstColumn="0" w:lastRowLastColumn="0"/>
              <w:rPr>
                <w:rFonts w:ascii="Sylfaen" w:hAnsi="Sylfaen" w:cs="Arial"/>
                <w:sz w:val="24"/>
                <w:szCs w:val="24"/>
                <w:lang w:val="en-US"/>
              </w:rPr>
            </w:pPr>
            <w:r>
              <w:rPr>
                <w:rFonts w:ascii="Sylfaen" w:hAnsi="Sylfaen" w:cs="Arial"/>
                <w:sz w:val="24"/>
                <w:szCs w:val="24"/>
                <w:lang w:val="en-US"/>
              </w:rPr>
              <w:t>1-2</w:t>
            </w:r>
          </w:p>
        </w:tc>
        <w:tc>
          <w:tcPr>
            <w:tcW w:w="2369" w:type="dxa"/>
            <w:hideMark/>
          </w:tcPr>
          <w:p w:rsidR="00B81EDA" w:rsidRDefault="00B81EDA">
            <w:pPr>
              <w:jc w:val="both"/>
              <w:cnfStyle w:val="100000000000" w:firstRow="1" w:lastRow="0" w:firstColumn="0" w:lastColumn="0" w:oddVBand="0" w:evenVBand="0" w:oddHBand="0" w:evenHBand="0" w:firstRowFirstColumn="0" w:firstRowLastColumn="0" w:lastRowFirstColumn="0" w:lastRowLastColumn="0"/>
              <w:rPr>
                <w:rFonts w:ascii="Sylfaen" w:hAnsi="Sylfaen" w:cs="Arial"/>
                <w:sz w:val="24"/>
                <w:szCs w:val="24"/>
                <w:lang w:val="en-US"/>
              </w:rPr>
            </w:pPr>
            <w:r>
              <w:rPr>
                <w:rFonts w:ascii="Sylfaen" w:hAnsi="Sylfaen" w:cs="Arial"/>
                <w:sz w:val="24"/>
                <w:szCs w:val="24"/>
                <w:lang w:val="en-US"/>
              </w:rPr>
              <w:t>3-5</w:t>
            </w:r>
          </w:p>
        </w:tc>
        <w:tc>
          <w:tcPr>
            <w:tcW w:w="1135" w:type="dxa"/>
            <w:hideMark/>
          </w:tcPr>
          <w:p w:rsidR="00B81EDA" w:rsidRDefault="00B81EDA">
            <w:pPr>
              <w:jc w:val="both"/>
              <w:cnfStyle w:val="100000000000" w:firstRow="1" w:lastRow="0" w:firstColumn="0" w:lastColumn="0" w:oddVBand="0" w:evenVBand="0" w:oddHBand="0" w:evenHBand="0" w:firstRowFirstColumn="0" w:firstRowLastColumn="0" w:lastRowFirstColumn="0" w:lastRowLastColumn="0"/>
              <w:rPr>
                <w:rFonts w:ascii="Sylfaen" w:hAnsi="Sylfaen" w:cs="Arial"/>
                <w:sz w:val="24"/>
                <w:szCs w:val="24"/>
                <w:lang w:val="en-US"/>
              </w:rPr>
            </w:pPr>
            <w:r>
              <w:rPr>
                <w:rFonts w:ascii="Sylfaen" w:hAnsi="Sylfaen" w:cs="Arial"/>
                <w:sz w:val="24"/>
                <w:szCs w:val="24"/>
                <w:lang w:val="en-US"/>
              </w:rPr>
              <w:t>6-16</w:t>
            </w:r>
          </w:p>
        </w:tc>
      </w:tr>
      <w:tr w:rsidR="00B81EDA" w:rsidRPr="004F46CF" w:rsidTr="00B81EDA">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369" w:type="dxa"/>
            <w:hideMark/>
          </w:tcPr>
          <w:p w:rsidR="00B81EDA" w:rsidRDefault="00B81EDA">
            <w:pPr>
              <w:jc w:val="center"/>
              <w:rPr>
                <w:rFonts w:ascii="Sylfaen" w:hAnsi="Sylfaen" w:cs="Arial"/>
                <w:sz w:val="24"/>
                <w:szCs w:val="24"/>
                <w:lang w:val="en-US"/>
              </w:rPr>
            </w:pPr>
            <w:r>
              <w:rPr>
                <w:rFonts w:ascii="Sylfaen" w:hAnsi="Sylfaen" w:cs="Arial"/>
                <w:sz w:val="24"/>
                <w:szCs w:val="24"/>
                <w:lang w:val="en-US"/>
              </w:rPr>
              <w:t>Price</w:t>
            </w:r>
          </w:p>
        </w:tc>
        <w:tc>
          <w:tcPr>
            <w:tcW w:w="2495" w:type="dxa"/>
            <w:hideMark/>
          </w:tcPr>
          <w:p w:rsidR="00B81EDA" w:rsidRDefault="00B81EDA" w:rsidP="00B81EDA">
            <w:pPr>
              <w:cnfStyle w:val="000000100000" w:firstRow="0" w:lastRow="0" w:firstColumn="0" w:lastColumn="0" w:oddVBand="0" w:evenVBand="0" w:oddHBand="1" w:evenHBand="0" w:firstRowFirstColumn="0" w:firstRowLastColumn="0" w:lastRowFirstColumn="0" w:lastRowLastColumn="0"/>
              <w:rPr>
                <w:rFonts w:ascii="Sylfaen" w:hAnsi="Sylfaen" w:cs="Arial"/>
                <w:sz w:val="24"/>
                <w:szCs w:val="24"/>
                <w:lang w:val="en-US"/>
              </w:rPr>
            </w:pPr>
            <w:r>
              <w:rPr>
                <w:rFonts w:ascii="Sylfaen" w:hAnsi="Sylfaen" w:cs="Arial"/>
                <w:sz w:val="24"/>
                <w:szCs w:val="24"/>
                <w:lang w:val="en-US"/>
              </w:rPr>
              <w:t>154$/</w:t>
            </w:r>
            <w:proofErr w:type="spellStart"/>
            <w:r>
              <w:rPr>
                <w:rFonts w:ascii="Sylfaen" w:hAnsi="Sylfaen" w:cs="Arial"/>
                <w:sz w:val="24"/>
                <w:szCs w:val="24"/>
                <w:lang w:val="en-US"/>
              </w:rPr>
              <w:t>pax</w:t>
            </w:r>
            <w:proofErr w:type="spellEnd"/>
          </w:p>
        </w:tc>
        <w:tc>
          <w:tcPr>
            <w:tcW w:w="2369" w:type="dxa"/>
            <w:hideMark/>
          </w:tcPr>
          <w:p w:rsidR="00B81EDA" w:rsidRDefault="00B81EDA" w:rsidP="00B81EDA">
            <w:pPr>
              <w:cnfStyle w:val="000000100000" w:firstRow="0" w:lastRow="0" w:firstColumn="0" w:lastColumn="0" w:oddVBand="0" w:evenVBand="0" w:oddHBand="1" w:evenHBand="0" w:firstRowFirstColumn="0" w:firstRowLastColumn="0" w:lastRowFirstColumn="0" w:lastRowLastColumn="0"/>
              <w:rPr>
                <w:rFonts w:ascii="Sylfaen" w:hAnsi="Sylfaen" w:cs="Arial"/>
                <w:sz w:val="24"/>
                <w:szCs w:val="24"/>
                <w:lang w:val="en-US"/>
              </w:rPr>
            </w:pPr>
            <w:r>
              <w:rPr>
                <w:rFonts w:ascii="Sylfaen" w:hAnsi="Sylfaen" w:cs="Arial"/>
                <w:sz w:val="24"/>
                <w:szCs w:val="24"/>
                <w:lang w:val="en-US"/>
              </w:rPr>
              <w:t>65$/</w:t>
            </w:r>
            <w:proofErr w:type="spellStart"/>
            <w:r>
              <w:rPr>
                <w:rFonts w:ascii="Sylfaen" w:hAnsi="Sylfaen" w:cs="Arial"/>
                <w:sz w:val="24"/>
                <w:szCs w:val="24"/>
                <w:lang w:val="en-US"/>
              </w:rPr>
              <w:t>pax</w:t>
            </w:r>
            <w:proofErr w:type="spellEnd"/>
          </w:p>
        </w:tc>
        <w:tc>
          <w:tcPr>
            <w:tcW w:w="1135" w:type="dxa"/>
            <w:hideMark/>
          </w:tcPr>
          <w:p w:rsidR="00B81EDA" w:rsidRDefault="00B81EDA" w:rsidP="00B81EDA">
            <w:pPr>
              <w:cnfStyle w:val="000000100000" w:firstRow="0" w:lastRow="0" w:firstColumn="0" w:lastColumn="0" w:oddVBand="0" w:evenVBand="0" w:oddHBand="1" w:evenHBand="0" w:firstRowFirstColumn="0" w:firstRowLastColumn="0" w:lastRowFirstColumn="0" w:lastRowLastColumn="0"/>
              <w:rPr>
                <w:rFonts w:ascii="Sylfaen" w:hAnsi="Sylfaen" w:cs="Arial"/>
                <w:sz w:val="24"/>
                <w:szCs w:val="24"/>
                <w:lang w:val="en-US"/>
              </w:rPr>
            </w:pPr>
            <w:r>
              <w:rPr>
                <w:rFonts w:ascii="Sylfaen" w:hAnsi="Sylfaen" w:cs="Arial"/>
                <w:sz w:val="24"/>
                <w:szCs w:val="24"/>
                <w:lang w:val="en-US"/>
              </w:rPr>
              <w:t>45$/</w:t>
            </w:r>
            <w:proofErr w:type="spellStart"/>
            <w:r>
              <w:rPr>
                <w:rFonts w:ascii="Sylfaen" w:hAnsi="Sylfaen" w:cs="Arial"/>
                <w:sz w:val="24"/>
                <w:szCs w:val="24"/>
                <w:lang w:val="en-US"/>
              </w:rPr>
              <w:t>pax</w:t>
            </w:r>
            <w:proofErr w:type="spellEnd"/>
            <w:r>
              <w:rPr>
                <w:rFonts w:ascii="Sylfaen" w:hAnsi="Sylfaen" w:cs="Arial"/>
                <w:sz w:val="24"/>
                <w:szCs w:val="24"/>
                <w:lang w:val="en-US"/>
              </w:rPr>
              <w:t xml:space="preserve"> </w:t>
            </w:r>
          </w:p>
        </w:tc>
      </w:tr>
    </w:tbl>
    <w:p w:rsidR="00E23B06" w:rsidRPr="000A17CE" w:rsidRDefault="00E23B06" w:rsidP="000A17CE">
      <w:pPr>
        <w:rPr>
          <w:rFonts w:ascii="Sylfaen" w:hAnsi="Sylfaen"/>
          <w:sz w:val="24"/>
          <w:szCs w:val="24"/>
          <w:lang w:val="en-US"/>
        </w:rPr>
      </w:pPr>
    </w:p>
    <w:sectPr w:rsidR="00E23B06" w:rsidRPr="000A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5E3"/>
    <w:multiLevelType w:val="multilevel"/>
    <w:tmpl w:val="C6AA1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CB214D"/>
    <w:multiLevelType w:val="hybridMultilevel"/>
    <w:tmpl w:val="9BE6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4A7186"/>
    <w:multiLevelType w:val="multilevel"/>
    <w:tmpl w:val="F676A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0BD077E"/>
    <w:multiLevelType w:val="multilevel"/>
    <w:tmpl w:val="567A1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39"/>
    <w:rsid w:val="00094AD8"/>
    <w:rsid w:val="000A17CE"/>
    <w:rsid w:val="000A3249"/>
    <w:rsid w:val="000F70BC"/>
    <w:rsid w:val="00411CD9"/>
    <w:rsid w:val="004F46CF"/>
    <w:rsid w:val="00867CE0"/>
    <w:rsid w:val="00880551"/>
    <w:rsid w:val="008A7D2D"/>
    <w:rsid w:val="00992F39"/>
    <w:rsid w:val="00A25793"/>
    <w:rsid w:val="00A31192"/>
    <w:rsid w:val="00B81EDA"/>
    <w:rsid w:val="00BE150E"/>
    <w:rsid w:val="00C76F1D"/>
    <w:rsid w:val="00C84C75"/>
    <w:rsid w:val="00C86BC6"/>
    <w:rsid w:val="00E23B0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6">
    <w:name w:val="Light Shading Accent 6"/>
    <w:basedOn w:val="TableNormal"/>
    <w:uiPriority w:val="60"/>
    <w:rsid w:val="00E23B0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4F46CF"/>
    <w:pPr>
      <w:ind w:left="720"/>
      <w:contextualSpacing/>
    </w:pPr>
  </w:style>
  <w:style w:type="paragraph" w:styleId="BalloonText">
    <w:name w:val="Balloon Text"/>
    <w:basedOn w:val="Normal"/>
    <w:link w:val="BalloonTextChar"/>
    <w:uiPriority w:val="99"/>
    <w:semiHidden/>
    <w:unhideWhenUsed/>
    <w:rsid w:val="00B8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DA"/>
    <w:rPr>
      <w:rFonts w:ascii="Tahoma" w:hAnsi="Tahoma" w:cs="Tahoma"/>
      <w:sz w:val="16"/>
      <w:szCs w:val="16"/>
    </w:rPr>
  </w:style>
  <w:style w:type="table" w:styleId="LightList-Accent3">
    <w:name w:val="Light List Accent 3"/>
    <w:basedOn w:val="TableNormal"/>
    <w:uiPriority w:val="61"/>
    <w:rsid w:val="00B81ED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B81E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6">
    <w:name w:val="Light Shading Accent 6"/>
    <w:basedOn w:val="TableNormal"/>
    <w:uiPriority w:val="60"/>
    <w:rsid w:val="00E23B0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4F46CF"/>
    <w:pPr>
      <w:ind w:left="720"/>
      <w:contextualSpacing/>
    </w:pPr>
  </w:style>
  <w:style w:type="paragraph" w:styleId="BalloonText">
    <w:name w:val="Balloon Text"/>
    <w:basedOn w:val="Normal"/>
    <w:link w:val="BalloonTextChar"/>
    <w:uiPriority w:val="99"/>
    <w:semiHidden/>
    <w:unhideWhenUsed/>
    <w:rsid w:val="00B8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DA"/>
    <w:rPr>
      <w:rFonts w:ascii="Tahoma" w:hAnsi="Tahoma" w:cs="Tahoma"/>
      <w:sz w:val="16"/>
      <w:szCs w:val="16"/>
    </w:rPr>
  </w:style>
  <w:style w:type="table" w:styleId="LightList-Accent3">
    <w:name w:val="Light List Accent 3"/>
    <w:basedOn w:val="TableNormal"/>
    <w:uiPriority w:val="61"/>
    <w:rsid w:val="00B81ED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B81ED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218</Words>
  <Characters>1169</Characters>
  <Application>Microsoft Office Word</Application>
  <DocSecurity>0</DocSecurity>
  <Lines>40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dc:creator>
  <cp:lastModifiedBy>Fland</cp:lastModifiedBy>
  <cp:revision>9</cp:revision>
  <dcterms:created xsi:type="dcterms:W3CDTF">2017-11-01T11:41:00Z</dcterms:created>
  <dcterms:modified xsi:type="dcterms:W3CDTF">2019-01-10T12:46:00Z</dcterms:modified>
</cp:coreProperties>
</file>